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5F99E" w14:textId="0300C39C" w:rsidR="004D2875" w:rsidRDefault="004D2875" w:rsidP="004D2875">
      <w:pPr>
        <w:jc w:val="center"/>
        <w:rPr>
          <w:rFonts w:ascii="Titillium Web" w:hAnsi="Titillium Web"/>
          <w:sz w:val="46"/>
          <w:szCs w:val="46"/>
        </w:rPr>
      </w:pPr>
      <w:r>
        <w:rPr>
          <w:rFonts w:ascii="Titillium Web" w:hAnsi="Titillium Web"/>
          <w:noProof/>
          <w:sz w:val="46"/>
          <w:szCs w:val="46"/>
        </w:rPr>
        <mc:AlternateContent>
          <mc:Choice Requires="wps">
            <w:drawing>
              <wp:anchor distT="0" distB="0" distL="114300" distR="114300" simplePos="0" relativeHeight="251659264" behindDoc="0" locked="0" layoutInCell="1" allowOverlap="1" wp14:anchorId="0BC5EA89" wp14:editId="38BDB0E4">
                <wp:simplePos x="0" y="0"/>
                <wp:positionH relativeFrom="column">
                  <wp:posOffset>2584450</wp:posOffset>
                </wp:positionH>
                <wp:positionV relativeFrom="paragraph">
                  <wp:posOffset>-136331</wp:posOffset>
                </wp:positionV>
                <wp:extent cx="541020" cy="540385"/>
                <wp:effectExtent l="0" t="0" r="5080" b="5715"/>
                <wp:wrapNone/>
                <wp:docPr id="1" name="Rechthoek 1"/>
                <wp:cNvGraphicFramePr/>
                <a:graphic xmlns:a="http://schemas.openxmlformats.org/drawingml/2006/main">
                  <a:graphicData uri="http://schemas.microsoft.com/office/word/2010/wordprocessingShape">
                    <wps:wsp>
                      <wps:cNvSpPr/>
                      <wps:spPr>
                        <a:xfrm>
                          <a:off x="0" y="0"/>
                          <a:ext cx="541020" cy="540385"/>
                        </a:xfrm>
                        <a:prstGeom prst="rect">
                          <a:avLst/>
                        </a:prstGeom>
                        <a:blipFill>
                          <a:blip r:embed="rId4"/>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8B4CE" id="Rechthoek 1" o:spid="_x0000_s1026" style="position:absolute;margin-left:203.5pt;margin-top:-10.75pt;width:42.6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" stroked="f" strokeweight="1pt">
                <v:fill r:id="rId5" o:title="" recolor="t" rotate="t" type="frame"/>
              </v:rect>
            </w:pict>
          </mc:Fallback>
        </mc:AlternateContent>
      </w:r>
    </w:p>
    <w:p w14:paraId="3A3F213B" w14:textId="5A5827EE" w:rsidR="00F61DC8" w:rsidRPr="006E0A4D" w:rsidRDefault="00F61DC8" w:rsidP="004D2875">
      <w:pPr>
        <w:jc w:val="center"/>
        <w:rPr>
          <w:rFonts w:ascii="Titillium Web" w:hAnsi="Titillium Web"/>
          <w:sz w:val="46"/>
          <w:szCs w:val="46"/>
        </w:rPr>
      </w:pPr>
      <w:proofErr w:type="spellStart"/>
      <w:r w:rsidRPr="006E0A4D">
        <w:rPr>
          <w:rFonts w:ascii="Titillium Web" w:hAnsi="Titillium Web"/>
          <w:sz w:val="46"/>
          <w:szCs w:val="46"/>
        </w:rPr>
        <w:t>Zuyderland</w:t>
      </w:r>
      <w:proofErr w:type="spellEnd"/>
      <w:r w:rsidRPr="006E0A4D">
        <w:rPr>
          <w:rFonts w:ascii="Titillium Web" w:hAnsi="Titillium Web"/>
          <w:sz w:val="46"/>
          <w:szCs w:val="46"/>
        </w:rPr>
        <w:t xml:space="preserve"> – 24 juni 2021</w:t>
      </w:r>
    </w:p>
    <w:p w14:paraId="240F5872" w14:textId="74E2983E" w:rsidR="007041C7" w:rsidRPr="006E0A4D" w:rsidRDefault="00F61DC8" w:rsidP="00F61DC8">
      <w:pPr>
        <w:spacing w:after="120"/>
        <w:jc w:val="center"/>
        <w:rPr>
          <w:sz w:val="32"/>
          <w:szCs w:val="32"/>
        </w:rPr>
      </w:pPr>
      <w:proofErr w:type="spellStart"/>
      <w:r w:rsidRPr="006E0A4D">
        <w:rPr>
          <w:sz w:val="32"/>
          <w:szCs w:val="32"/>
        </w:rPr>
        <w:t>Once</w:t>
      </w:r>
      <w:proofErr w:type="spellEnd"/>
      <w:r w:rsidRPr="006E0A4D">
        <w:rPr>
          <w:sz w:val="32"/>
          <w:szCs w:val="32"/>
        </w:rPr>
        <w:t xml:space="preserve"> </w:t>
      </w:r>
      <w:proofErr w:type="spellStart"/>
      <w:r w:rsidRPr="006E0A4D">
        <w:rPr>
          <w:sz w:val="32"/>
          <w:szCs w:val="32"/>
        </w:rPr>
        <w:t>Upon</w:t>
      </w:r>
      <w:proofErr w:type="spellEnd"/>
      <w:r w:rsidRPr="006E0A4D">
        <w:rPr>
          <w:sz w:val="32"/>
          <w:szCs w:val="32"/>
        </w:rPr>
        <w:t xml:space="preserve"> A </w:t>
      </w:r>
      <w:proofErr w:type="spellStart"/>
      <w:r w:rsidRPr="006E0A4D">
        <w:rPr>
          <w:sz w:val="32"/>
          <w:szCs w:val="32"/>
        </w:rPr>
        <w:t>Future</w:t>
      </w:r>
      <w:proofErr w:type="spellEnd"/>
      <w:r w:rsidRPr="006E0A4D">
        <w:rPr>
          <w:sz w:val="32"/>
          <w:szCs w:val="32"/>
        </w:rPr>
        <w:t xml:space="preserve"> – DIAGNOSE 2030</w:t>
      </w:r>
    </w:p>
    <w:p w14:paraId="6696CD5D" w14:textId="6037E5D4" w:rsidR="00F61DC8" w:rsidRPr="004D2875" w:rsidRDefault="00F61DC8" w:rsidP="004D2875">
      <w:pPr>
        <w:spacing w:after="360"/>
        <w:jc w:val="center"/>
        <w:rPr>
          <w:sz w:val="20"/>
          <w:szCs w:val="20"/>
        </w:rPr>
      </w:pPr>
      <w:proofErr w:type="gramStart"/>
      <w:r w:rsidRPr="006E0A4D">
        <w:rPr>
          <w:sz w:val="20"/>
          <w:szCs w:val="20"/>
        </w:rPr>
        <w:t>wereld</w:t>
      </w:r>
      <w:proofErr w:type="gramEnd"/>
      <w:r w:rsidRPr="006E0A4D">
        <w:rPr>
          <w:sz w:val="20"/>
          <w:szCs w:val="20"/>
        </w:rPr>
        <w:t xml:space="preserve"> in transformatie naar volgende fase in onze beschaving</w:t>
      </w:r>
    </w:p>
    <w:p w14:paraId="0FC972E7" w14:textId="31AECC9C" w:rsidR="00F61DC8" w:rsidRPr="006E0A4D" w:rsidRDefault="00F61DC8" w:rsidP="00F61DC8">
      <w:pPr>
        <w:rPr>
          <w:rFonts w:ascii="Titillium Web" w:hAnsi="Titillium Web"/>
        </w:rPr>
      </w:pPr>
      <w:r w:rsidRPr="006E0A4D">
        <w:rPr>
          <w:rFonts w:ascii="Titillium Web" w:hAnsi="Titillium Web"/>
        </w:rPr>
        <w:t>Diagnose 2030 zijn drie korte impressies en TED-achtige inspirimenten van tien minuten, over een wereld in transformatie naar een volgende fase in onze beschaving. Ze dienen als opmaat naar de drie blokken van het symposium, bestaande uit 1) wetenschappelijke presentaties, 2) workshopsessie I en 3) workshopsessie II.</w:t>
      </w:r>
    </w:p>
    <w:p w14:paraId="19EC45E1" w14:textId="18418DFA" w:rsidR="00F61DC8" w:rsidRPr="006E0A4D" w:rsidRDefault="00F61DC8" w:rsidP="00F61DC8">
      <w:pPr>
        <w:rPr>
          <w:rFonts w:ascii="Titillium Web" w:hAnsi="Titillium Web"/>
        </w:rPr>
      </w:pPr>
    </w:p>
    <w:p w14:paraId="25F05D01" w14:textId="5BD60DD0" w:rsidR="00F61DC8" w:rsidRPr="006E0A4D" w:rsidRDefault="00F61DC8" w:rsidP="00F61DC8">
      <w:pPr>
        <w:rPr>
          <w:rFonts w:ascii="Titillium Web" w:hAnsi="Titillium Web"/>
          <w:b/>
          <w:bCs/>
        </w:rPr>
      </w:pPr>
      <w:r w:rsidRPr="006E0A4D">
        <w:rPr>
          <w:rFonts w:ascii="Titillium Web" w:hAnsi="Titillium Web"/>
          <w:b/>
          <w:bCs/>
        </w:rPr>
        <w:t>INSPIREMENT 1 – Crisis of Transformatie?</w:t>
      </w:r>
    </w:p>
    <w:p w14:paraId="612090C9" w14:textId="71DB5BFA" w:rsidR="00F61DC8" w:rsidRPr="006E0A4D" w:rsidRDefault="00F61DC8" w:rsidP="00F61DC8">
      <w:pPr>
        <w:rPr>
          <w:rFonts w:ascii="Titillium Web" w:hAnsi="Titillium Web"/>
        </w:rPr>
      </w:pPr>
      <w:r w:rsidRPr="006E0A4D">
        <w:rPr>
          <w:rFonts w:ascii="Titillium Web" w:hAnsi="Titillium Web"/>
        </w:rPr>
        <w:t>De wereld verkeert niet in een gezondheidscrisis of economische recessie, maar in een onvermijdelijke en onomkeerbare omwenteling naar een volgende fase in onze beschaving. Wat zijn de belangrijkste drijfveren en wat betekent bijvoorbeeld voor onze welvaart, gezondheid en welzijn. En wat zijn de vitale oplossingen voor de wereld van morgen?</w:t>
      </w:r>
    </w:p>
    <w:p w14:paraId="07647C10" w14:textId="34F81734" w:rsidR="00F61DC8" w:rsidRPr="006E0A4D" w:rsidRDefault="00F61DC8" w:rsidP="00F61DC8">
      <w:pPr>
        <w:rPr>
          <w:rFonts w:ascii="Titillium Web" w:hAnsi="Titillium Web"/>
        </w:rPr>
      </w:pPr>
    </w:p>
    <w:p w14:paraId="041ADFEE" w14:textId="3A4B4885" w:rsidR="00F61DC8" w:rsidRPr="006E0A4D" w:rsidRDefault="00F61DC8" w:rsidP="00F61DC8">
      <w:pPr>
        <w:rPr>
          <w:rFonts w:ascii="Titillium Web" w:hAnsi="Titillium Web"/>
          <w:b/>
          <w:bCs/>
        </w:rPr>
      </w:pPr>
      <w:r w:rsidRPr="006E0A4D">
        <w:rPr>
          <w:rFonts w:ascii="Titillium Web" w:hAnsi="Titillium Web"/>
          <w:b/>
          <w:bCs/>
        </w:rPr>
        <w:t xml:space="preserve">INSPIREMENT </w:t>
      </w:r>
      <w:r w:rsidRPr="006E0A4D">
        <w:rPr>
          <w:rFonts w:ascii="Titillium Web" w:hAnsi="Titillium Web"/>
          <w:b/>
          <w:bCs/>
        </w:rPr>
        <w:t>2</w:t>
      </w:r>
      <w:r w:rsidRPr="006E0A4D">
        <w:rPr>
          <w:rFonts w:ascii="Titillium Web" w:hAnsi="Titillium Web"/>
          <w:b/>
          <w:bCs/>
        </w:rPr>
        <w:t xml:space="preserve"> – </w:t>
      </w:r>
      <w:r w:rsidRPr="006E0A4D">
        <w:rPr>
          <w:rFonts w:ascii="Titillium Web" w:hAnsi="Titillium Web"/>
          <w:b/>
          <w:bCs/>
        </w:rPr>
        <w:t xml:space="preserve">Technologie en </w:t>
      </w:r>
      <w:r w:rsidR="006670F3" w:rsidRPr="006E0A4D">
        <w:rPr>
          <w:rFonts w:ascii="Titillium Web" w:hAnsi="Titillium Web"/>
          <w:b/>
          <w:bCs/>
        </w:rPr>
        <w:t>E</w:t>
      </w:r>
      <w:r w:rsidRPr="006E0A4D">
        <w:rPr>
          <w:rFonts w:ascii="Titillium Web" w:hAnsi="Titillium Web"/>
          <w:b/>
          <w:bCs/>
        </w:rPr>
        <w:t>thiek</w:t>
      </w:r>
    </w:p>
    <w:p w14:paraId="45DBB348" w14:textId="0A53A5D5" w:rsidR="00F61DC8" w:rsidRPr="006E0A4D" w:rsidRDefault="00F61DC8" w:rsidP="00F61DC8">
      <w:pPr>
        <w:rPr>
          <w:rFonts w:ascii="Titillium Web" w:hAnsi="Titillium Web"/>
        </w:rPr>
      </w:pPr>
      <w:r w:rsidRPr="006E0A4D">
        <w:rPr>
          <w:rFonts w:ascii="Titillium Web" w:hAnsi="Titillium Web"/>
        </w:rPr>
        <w:t>Ook in de zorg zijn technologische innovaties wenselijk en onvermi</w:t>
      </w:r>
      <w:r w:rsidRPr="006E0A4D">
        <w:rPr>
          <w:rFonts w:ascii="Titillium Web" w:hAnsi="Titillium Web"/>
        </w:rPr>
        <w:t>jdelijk.</w:t>
      </w:r>
      <w:r w:rsidR="006670F3" w:rsidRPr="006E0A4D">
        <w:rPr>
          <w:rFonts w:ascii="Titillium Web" w:hAnsi="Titillium Web"/>
        </w:rPr>
        <w:t xml:space="preserve"> “</w:t>
      </w:r>
      <w:proofErr w:type="spellStart"/>
      <w:r w:rsidR="006670F3" w:rsidRPr="006E0A4D">
        <w:rPr>
          <w:rFonts w:ascii="Titillium Web" w:hAnsi="Titillium Web"/>
        </w:rPr>
        <w:t>Smarter</w:t>
      </w:r>
      <w:proofErr w:type="spellEnd"/>
      <w:r w:rsidR="006670F3" w:rsidRPr="006E0A4D">
        <w:rPr>
          <w:rFonts w:ascii="Titillium Web" w:hAnsi="Titillium Web"/>
        </w:rPr>
        <w:t xml:space="preserve"> </w:t>
      </w:r>
      <w:proofErr w:type="spellStart"/>
      <w:r w:rsidR="006670F3" w:rsidRPr="006E0A4D">
        <w:rPr>
          <w:rFonts w:ascii="Titillium Web" w:hAnsi="Titillium Web"/>
        </w:rPr>
        <w:t>and</w:t>
      </w:r>
      <w:proofErr w:type="spellEnd"/>
      <w:r w:rsidR="006670F3" w:rsidRPr="006E0A4D">
        <w:rPr>
          <w:rFonts w:ascii="Titillium Web" w:hAnsi="Titillium Web"/>
        </w:rPr>
        <w:t xml:space="preserve"> </w:t>
      </w:r>
      <w:proofErr w:type="spellStart"/>
      <w:r w:rsidR="006670F3" w:rsidRPr="006E0A4D">
        <w:rPr>
          <w:rFonts w:ascii="Titillium Web" w:hAnsi="Titillium Web"/>
        </w:rPr>
        <w:t>faster</w:t>
      </w:r>
      <w:proofErr w:type="spellEnd"/>
      <w:r w:rsidR="006670F3" w:rsidRPr="006E0A4D">
        <w:rPr>
          <w:rFonts w:ascii="Titillium Web" w:hAnsi="Titillium Web"/>
        </w:rPr>
        <w:t xml:space="preserve"> is </w:t>
      </w:r>
      <w:proofErr w:type="spellStart"/>
      <w:r w:rsidR="006670F3" w:rsidRPr="006E0A4D">
        <w:rPr>
          <w:rFonts w:ascii="Titillium Web" w:hAnsi="Titillium Web"/>
        </w:rPr>
        <w:t>good</w:t>
      </w:r>
      <w:proofErr w:type="spellEnd"/>
      <w:r w:rsidR="006670F3" w:rsidRPr="006E0A4D">
        <w:rPr>
          <w:rFonts w:ascii="Titillium Web" w:hAnsi="Titillium Web"/>
        </w:rPr>
        <w:t>, but more Human is Great’. Hoe draagt technologie bij tot minder kopzorgen en meer humane zorg? Welke innovaties gloren aan de horizon en hoe verhouden deze zich bijvoorbeeld tot de ethiek?</w:t>
      </w:r>
    </w:p>
    <w:p w14:paraId="460D9CE4" w14:textId="1348BFBB" w:rsidR="006670F3" w:rsidRPr="006E0A4D" w:rsidRDefault="006670F3" w:rsidP="00F61DC8">
      <w:pPr>
        <w:rPr>
          <w:rFonts w:ascii="Titillium Web" w:hAnsi="Titillium Web"/>
        </w:rPr>
      </w:pPr>
    </w:p>
    <w:p w14:paraId="70E99F81" w14:textId="65EBF4D2" w:rsidR="006670F3" w:rsidRPr="006E0A4D" w:rsidRDefault="006670F3" w:rsidP="006670F3">
      <w:pPr>
        <w:rPr>
          <w:rFonts w:ascii="Titillium Web" w:hAnsi="Titillium Web"/>
          <w:b/>
          <w:bCs/>
        </w:rPr>
      </w:pPr>
      <w:r w:rsidRPr="006E0A4D">
        <w:rPr>
          <w:rFonts w:ascii="Titillium Web" w:hAnsi="Titillium Web"/>
          <w:b/>
          <w:bCs/>
        </w:rPr>
        <w:t xml:space="preserve">INSPIREMENT </w:t>
      </w:r>
      <w:r w:rsidRPr="006E0A4D">
        <w:rPr>
          <w:rFonts w:ascii="Titillium Web" w:hAnsi="Titillium Web"/>
          <w:b/>
          <w:bCs/>
        </w:rPr>
        <w:t>3</w:t>
      </w:r>
      <w:r w:rsidRPr="006E0A4D">
        <w:rPr>
          <w:rFonts w:ascii="Titillium Web" w:hAnsi="Titillium Web"/>
          <w:b/>
          <w:bCs/>
        </w:rPr>
        <w:t xml:space="preserve"> – T</w:t>
      </w:r>
      <w:r w:rsidRPr="006E0A4D">
        <w:rPr>
          <w:rFonts w:ascii="Titillium Web" w:hAnsi="Titillium Web"/>
          <w:b/>
          <w:bCs/>
        </w:rPr>
        <w:t>ransitie naar Preventie</w:t>
      </w:r>
    </w:p>
    <w:p w14:paraId="68F027CC" w14:textId="15B49753" w:rsidR="006670F3" w:rsidRPr="006E0A4D" w:rsidRDefault="006670F3" w:rsidP="006670F3">
      <w:pPr>
        <w:rPr>
          <w:rFonts w:ascii="Titillium Web" w:hAnsi="Titillium Web"/>
        </w:rPr>
      </w:pPr>
      <w:r w:rsidRPr="006E0A4D">
        <w:rPr>
          <w:rFonts w:ascii="Titillium Web" w:hAnsi="Titillium Web"/>
        </w:rPr>
        <w:t>Een totale transfor</w:t>
      </w:r>
      <w:r w:rsidRPr="006E0A4D">
        <w:rPr>
          <w:rFonts w:ascii="Titillium Web" w:hAnsi="Titillium Web"/>
        </w:rPr>
        <w:t>matie van het zorgsysteem van diagnose en behandelen naar preventie is onderdeel van de holistische omwenteling van onze maatschappij en samenleving. Wat zijn de vitale oplossingen voor de wereld van morgen?</w:t>
      </w:r>
    </w:p>
    <w:p w14:paraId="4C1E0885" w14:textId="3739A717" w:rsidR="006670F3" w:rsidRPr="006E0A4D" w:rsidRDefault="006670F3" w:rsidP="006670F3">
      <w:pPr>
        <w:rPr>
          <w:rFonts w:ascii="Titillium Web" w:hAnsi="Titillium Web"/>
        </w:rPr>
      </w:pPr>
    </w:p>
    <w:p w14:paraId="39CBEFDA" w14:textId="1FACB45B" w:rsidR="006670F3" w:rsidRPr="006E0A4D" w:rsidRDefault="006670F3" w:rsidP="006670F3">
      <w:pPr>
        <w:rPr>
          <w:rFonts w:ascii="Titillium Web" w:hAnsi="Titillium Web"/>
          <w:b/>
          <w:bCs/>
        </w:rPr>
      </w:pPr>
      <w:r w:rsidRPr="006E0A4D">
        <w:rPr>
          <w:rFonts w:ascii="Titillium Web" w:hAnsi="Titillium Web"/>
          <w:b/>
          <w:bCs/>
        </w:rPr>
        <w:t>Over Ruud Veltenaar</w:t>
      </w:r>
    </w:p>
    <w:p w14:paraId="176F721D" w14:textId="34EF1EA1" w:rsidR="00F61DC8" w:rsidRDefault="006670F3" w:rsidP="00F61DC8">
      <w:pPr>
        <w:rPr>
          <w:rFonts w:ascii="Titillium Web" w:hAnsi="Titillium Web"/>
        </w:rPr>
      </w:pPr>
      <w:r w:rsidRPr="006E0A4D">
        <w:rPr>
          <w:rFonts w:ascii="Titillium Web" w:hAnsi="Titillium Web"/>
        </w:rPr>
        <w:t xml:space="preserve">Ruud Veltenaar is filosoof, TED-spreker en auteur. Tevens is hij SDG Ambassadeur voor de Verenigde Naties en doceert hij ‘Leiderschap en Filosofie’ </w:t>
      </w:r>
      <w:r w:rsidR="004D2875">
        <w:rPr>
          <w:rFonts w:ascii="Titillium Web" w:hAnsi="Titillium Web"/>
        </w:rPr>
        <w:t>aan</w:t>
      </w:r>
      <w:r w:rsidRPr="006E0A4D">
        <w:rPr>
          <w:rFonts w:ascii="Titillium Web" w:hAnsi="Titillium Web"/>
        </w:rPr>
        <w:t xml:space="preserve"> de Nyenrode Universiteit. Hij heeft een indrukwekkende achtergrond en bewezen trackrecord als bestuurder van kleine en grote ondernemingen, serieel ondernemer en impact investeerder. Als </w:t>
      </w:r>
      <w:proofErr w:type="spellStart"/>
      <w:r w:rsidRPr="006E0A4D">
        <w:rPr>
          <w:rFonts w:ascii="Titillium Web" w:hAnsi="Titillium Web"/>
        </w:rPr>
        <w:t>progressor</w:t>
      </w:r>
      <w:proofErr w:type="spellEnd"/>
      <w:r w:rsidRPr="006E0A4D">
        <w:rPr>
          <w:rFonts w:ascii="Titillium Web" w:hAnsi="Titillium Web"/>
        </w:rPr>
        <w:t xml:space="preserve"> reist hij de hele wereld over om mensen en organisatie te inspireren een bijdrage te leveren aan het creëren van een betere, meer duurzame wereld en rechtvaardige samenleving.</w:t>
      </w:r>
    </w:p>
    <w:p w14:paraId="6B99400A" w14:textId="77777777" w:rsidR="004D2875" w:rsidRDefault="004D2875" w:rsidP="00F61DC8">
      <w:pPr>
        <w:rPr>
          <w:rFonts w:ascii="Titillium Web" w:hAnsi="Titillium Web"/>
          <w:b/>
          <w:bCs/>
        </w:rPr>
      </w:pPr>
    </w:p>
    <w:p w14:paraId="379F1123" w14:textId="6C614B79" w:rsidR="004D2875" w:rsidRDefault="004D2875" w:rsidP="004D2875">
      <w:pPr>
        <w:spacing w:after="120"/>
        <w:rPr>
          <w:rFonts w:ascii="Titillium Web" w:hAnsi="Titillium Web"/>
        </w:rPr>
      </w:pPr>
      <w:r w:rsidRPr="004D2875">
        <w:rPr>
          <w:rFonts w:ascii="Titillium Web" w:hAnsi="Titillium Web"/>
          <w:b/>
          <w:bCs/>
        </w:rPr>
        <w:t>MEER INFO:</w:t>
      </w:r>
      <w:r>
        <w:rPr>
          <w:rFonts w:ascii="Titillium Web" w:hAnsi="Titillium Web"/>
        </w:rPr>
        <w:t xml:space="preserve"> </w:t>
      </w:r>
    </w:p>
    <w:p w14:paraId="265B3CA3" w14:textId="2244773D" w:rsidR="007015DC" w:rsidRPr="006E0A4D" w:rsidRDefault="004D2875" w:rsidP="00F61DC8">
      <w:pPr>
        <w:rPr>
          <w:rFonts w:ascii="Titillium Web" w:hAnsi="Titillium Web"/>
        </w:rPr>
      </w:pPr>
      <w:r>
        <w:rPr>
          <w:rFonts w:ascii="Titillium Web" w:hAnsi="Titillium Web"/>
          <w:noProof/>
        </w:rPr>
        <w:drawing>
          <wp:inline distT="0" distB="0" distL="0" distR="0" wp14:anchorId="25FC2C66" wp14:editId="005661D6">
            <wp:extent cx="239417" cy="232867"/>
            <wp:effectExtent l="0" t="0" r="1905" b="0"/>
            <wp:docPr id="4" name="Afbeelding 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a:hlinkClick r:id="rId6"/>
                    </pic:cNvPr>
                    <pic:cNvPicPr/>
                  </pic:nvPicPr>
                  <pic:blipFill>
                    <a:blip r:embed="rId7">
                      <a:biLevel thresh="75000"/>
                      <a:extLst>
                        <a:ext uri="{28A0092B-C50C-407E-A947-70E740481C1C}">
                          <a14:useLocalDpi xmlns:a14="http://schemas.microsoft.com/office/drawing/2010/main" val="0"/>
                        </a:ext>
                      </a:extLst>
                    </a:blip>
                    <a:stretch>
                      <a:fillRect/>
                    </a:stretch>
                  </pic:blipFill>
                  <pic:spPr>
                    <a:xfrm>
                      <a:off x="0" y="0"/>
                      <a:ext cx="255576" cy="248584"/>
                    </a:xfrm>
                    <a:prstGeom prst="rect">
                      <a:avLst/>
                    </a:prstGeom>
                  </pic:spPr>
                </pic:pic>
              </a:graphicData>
            </a:graphic>
          </wp:inline>
        </w:drawing>
      </w:r>
      <w:r>
        <w:rPr>
          <w:rFonts w:ascii="Titillium Web" w:hAnsi="Titillium Web"/>
        </w:rPr>
        <w:t xml:space="preserve">     </w:t>
      </w:r>
      <w:r>
        <w:rPr>
          <w:rFonts w:ascii="Titillium Web" w:hAnsi="Titillium Web"/>
          <w:noProof/>
        </w:rPr>
        <w:drawing>
          <wp:inline distT="0" distB="0" distL="0" distR="0" wp14:anchorId="1C788DF7" wp14:editId="0CF4031F">
            <wp:extent cx="237140" cy="237140"/>
            <wp:effectExtent l="0" t="0" r="4445" b="4445"/>
            <wp:docPr id="2" name="Afbeelding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a:hlinkClick r:id="rId8"/>
                    </pic:cNvPr>
                    <pic:cNvPicPr/>
                  </pic:nvPicPr>
                  <pic:blipFill>
                    <a:blip r:embed="rId9">
                      <a:biLevel thresh="50000"/>
                      <a:extLst>
                        <a:ext uri="{28A0092B-C50C-407E-A947-70E740481C1C}">
                          <a14:useLocalDpi xmlns:a14="http://schemas.microsoft.com/office/drawing/2010/main" val="0"/>
                        </a:ext>
                      </a:extLst>
                    </a:blip>
                    <a:stretch>
                      <a:fillRect/>
                    </a:stretch>
                  </pic:blipFill>
                  <pic:spPr>
                    <a:xfrm>
                      <a:off x="0" y="0"/>
                      <a:ext cx="254490" cy="254490"/>
                    </a:xfrm>
                    <a:prstGeom prst="rect">
                      <a:avLst/>
                    </a:prstGeom>
                  </pic:spPr>
                </pic:pic>
              </a:graphicData>
            </a:graphic>
          </wp:inline>
        </w:drawing>
      </w:r>
      <w:r>
        <w:rPr>
          <w:rFonts w:ascii="Titillium Web" w:hAnsi="Titillium Web"/>
        </w:rPr>
        <w:t xml:space="preserve">      </w:t>
      </w:r>
      <w:r>
        <w:rPr>
          <w:rFonts w:ascii="Titillium Web" w:hAnsi="Titillium Web"/>
          <w:noProof/>
        </w:rPr>
        <w:drawing>
          <wp:inline distT="0" distB="0" distL="0" distR="0" wp14:anchorId="790E716E" wp14:editId="54913E9D">
            <wp:extent cx="335902" cy="335902"/>
            <wp:effectExtent l="0" t="0" r="0" b="0"/>
            <wp:docPr id="5" name="Afbeelding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a:hlinkClick r:id="rId10"/>
                    </pic:cNvPr>
                    <pic:cNvPicPr/>
                  </pic:nvPicPr>
                  <pic:blipFill>
                    <a:blip r:embed="rId11">
                      <a:biLevel thresh="75000"/>
                      <a:extLst>
                        <a:ext uri="{28A0092B-C50C-407E-A947-70E740481C1C}">
                          <a14:useLocalDpi xmlns:a14="http://schemas.microsoft.com/office/drawing/2010/main" val="0"/>
                        </a:ext>
                      </a:extLst>
                    </a:blip>
                    <a:stretch>
                      <a:fillRect/>
                    </a:stretch>
                  </pic:blipFill>
                  <pic:spPr>
                    <a:xfrm>
                      <a:off x="0" y="0"/>
                      <a:ext cx="350668" cy="350668"/>
                    </a:xfrm>
                    <a:prstGeom prst="rect">
                      <a:avLst/>
                    </a:prstGeom>
                  </pic:spPr>
                </pic:pic>
              </a:graphicData>
            </a:graphic>
          </wp:inline>
        </w:drawing>
      </w:r>
    </w:p>
    <w:sectPr w:rsidR="007015DC" w:rsidRPr="006E0A4D" w:rsidSect="004D2875">
      <w:pgSz w:w="11900" w:h="16840"/>
      <w:pgMar w:top="815" w:right="1417" w:bottom="38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eb">
    <w:altName w:val="Titillium Web"/>
    <w:panose1 w:val="00000500000000000000"/>
    <w:charset w:val="4D"/>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187"/>
    <w:rsid w:val="004D2875"/>
    <w:rsid w:val="00525B58"/>
    <w:rsid w:val="006670F3"/>
    <w:rsid w:val="006E0A4D"/>
    <w:rsid w:val="007015DC"/>
    <w:rsid w:val="00734187"/>
    <w:rsid w:val="00865223"/>
    <w:rsid w:val="00C66A30"/>
    <w:rsid w:val="00E56DBC"/>
    <w:rsid w:val="00F61DC8"/>
    <w:rsid w:val="00FA47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EEC35"/>
  <w14:defaultImageDpi w14:val="32767"/>
  <w15:chartTrackingRefBased/>
  <w15:docId w15:val="{E5B8394A-75E8-E848-9369-8E030F37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ruudveltenaa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udveltenaar.nl/" TargetMode="External"/><Relationship Id="rId11" Type="http://schemas.openxmlformats.org/officeDocument/2006/relationships/image" Target="media/image5.png"/><Relationship Id="rId5" Type="http://schemas.openxmlformats.org/officeDocument/2006/relationships/image" Target="media/image2.png"/><Relationship Id="rId10" Type="http://schemas.openxmlformats.org/officeDocument/2006/relationships/hyperlink" Target="https://twitter.com/RuudVeltenaar" TargetMode="Externa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308</Words>
  <Characters>1697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Veltenaar</dc:creator>
  <cp:keywords/>
  <dc:description/>
  <cp:lastModifiedBy>Ruud Veltenaar</cp:lastModifiedBy>
  <cp:revision>3</cp:revision>
  <cp:lastPrinted>2021-06-05T08:20:00Z</cp:lastPrinted>
  <dcterms:created xsi:type="dcterms:W3CDTF">2021-06-05T08:19:00Z</dcterms:created>
  <dcterms:modified xsi:type="dcterms:W3CDTF">2021-06-05T08:34:00Z</dcterms:modified>
</cp:coreProperties>
</file>